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C7780E" w14:textId="0715251A" w:rsidR="004B0C8A" w:rsidRPr="00C97547" w:rsidRDefault="004B0C8A" w:rsidP="004B0C8A">
      <w:pPr>
        <w:ind w:firstLine="709"/>
        <w:jc w:val="center"/>
        <w:outlineLvl w:val="0"/>
        <w:rPr>
          <w:b/>
          <w:sz w:val="28"/>
          <w:szCs w:val="28"/>
        </w:rPr>
      </w:pPr>
      <w:bookmarkStart w:id="0" w:name="_Hlk29055686"/>
      <w:r w:rsidRPr="00C97547">
        <w:rPr>
          <w:b/>
          <w:sz w:val="28"/>
          <w:szCs w:val="28"/>
        </w:rPr>
        <w:t>Глава 19. Под присмотром фашистской власти.</w:t>
      </w:r>
    </w:p>
    <w:p w14:paraId="1E558741" w14:textId="77777777" w:rsidR="004B0C8A" w:rsidRPr="00C97547" w:rsidRDefault="004B0C8A" w:rsidP="004B0C8A">
      <w:pPr>
        <w:ind w:firstLine="709"/>
        <w:jc w:val="both"/>
        <w:rPr>
          <w:sz w:val="28"/>
          <w:szCs w:val="28"/>
        </w:rPr>
      </w:pPr>
    </w:p>
    <w:p w14:paraId="73BF118E" w14:textId="77777777" w:rsidR="00A47ACF" w:rsidRPr="002C5271" w:rsidRDefault="00A47ACF" w:rsidP="00A47ACF">
      <w:pPr>
        <w:ind w:firstLine="709"/>
        <w:jc w:val="both"/>
        <w:rPr>
          <w:sz w:val="28"/>
          <w:szCs w:val="28"/>
        </w:rPr>
      </w:pPr>
      <w:bookmarkStart w:id="1" w:name="_Hlk29406577"/>
      <w:bookmarkEnd w:id="0"/>
      <w:r w:rsidRPr="002C5271">
        <w:rPr>
          <w:sz w:val="28"/>
          <w:szCs w:val="28"/>
        </w:rPr>
        <w:t xml:space="preserve">Кровопролитные бои разгорелись в ноябре 1941 года на подступах к </w:t>
      </w:r>
      <w:hyperlink r:id="rId4" w:tooltip="Ростов-на-Дону" w:history="1">
        <w:r w:rsidRPr="002C5271">
          <w:rPr>
            <w:rStyle w:val="a3"/>
            <w:color w:val="auto"/>
            <w:sz w:val="28"/>
            <w:szCs w:val="28"/>
            <w:u w:val="none"/>
          </w:rPr>
          <w:t>Ростову-на-Дону</w:t>
        </w:r>
      </w:hyperlink>
      <w:r w:rsidRPr="002C5271">
        <w:rPr>
          <w:sz w:val="28"/>
          <w:szCs w:val="28"/>
        </w:rPr>
        <w:t>, город был сдан </w:t>
      </w:r>
      <w:hyperlink r:id="rId5" w:tooltip="20 ноября" w:history="1">
        <w:r w:rsidRPr="002C5271">
          <w:rPr>
            <w:rStyle w:val="a3"/>
            <w:color w:val="auto"/>
            <w:sz w:val="28"/>
            <w:szCs w:val="28"/>
            <w:u w:val="none"/>
          </w:rPr>
          <w:t>20 ноября</w:t>
        </w:r>
      </w:hyperlink>
      <w:r w:rsidRPr="002C5271">
        <w:rPr>
          <w:sz w:val="28"/>
          <w:szCs w:val="28"/>
        </w:rPr>
        <w:t>. Однако уже </w:t>
      </w:r>
      <w:hyperlink r:id="rId6" w:tooltip="28 ноября" w:history="1">
        <w:r w:rsidRPr="002C5271">
          <w:rPr>
            <w:rStyle w:val="a3"/>
            <w:color w:val="auto"/>
            <w:sz w:val="28"/>
            <w:szCs w:val="28"/>
            <w:u w:val="none"/>
          </w:rPr>
          <w:t>28 ноября</w:t>
        </w:r>
      </w:hyperlink>
      <w:r w:rsidRPr="002C5271">
        <w:rPr>
          <w:sz w:val="28"/>
          <w:szCs w:val="28"/>
        </w:rPr>
        <w:t> 1941 в результате успешного контрнаступления войска Южного фронта вновь освободили Ростов, нанеся вермахту первое поражение на Восточном фронте.</w:t>
      </w:r>
    </w:p>
    <w:p w14:paraId="0411723F" w14:textId="77777777" w:rsidR="00A47ACF" w:rsidRPr="002C5271" w:rsidRDefault="00A47ACF" w:rsidP="00A47ACF">
      <w:pPr>
        <w:tabs>
          <w:tab w:val="left" w:pos="284"/>
          <w:tab w:val="left" w:pos="426"/>
        </w:tabs>
        <w:jc w:val="both"/>
        <w:rPr>
          <w:sz w:val="28"/>
          <w:szCs w:val="28"/>
        </w:rPr>
      </w:pPr>
      <w:r w:rsidRPr="002C5271">
        <w:rPr>
          <w:sz w:val="28"/>
          <w:szCs w:val="28"/>
        </w:rPr>
        <w:t xml:space="preserve">На красюковском направлении Южного Фронта действовали 35 стрелковый полк 30 стрелковой дивизии Красной Армии, штаб дивизии находился в Красюковской; 606 стрелковый полк 317 стрелковой дивизии, 761 стрелковый полк 317 стрелковой дивизии; 187 кавалерийский полк 66 кавалерийской дивизии; 142 танковая бригада; 218 механизированная дивизия, 28 стрелковой дивизии 3 стрелковый полк; 23 отдельный мотострелковый батальон. Особенно жестокие бои прошли здесь 10 – 11 ноября 1941 года. За эти дни на территории Красюковской погибли или пропали без вести 23 человека. Погибли на территории Красюковской в 1941 году: рядовой </w:t>
      </w:r>
      <w:hyperlink r:id="rId7" w:history="1">
        <w:r w:rsidRPr="002C5271">
          <w:rPr>
            <w:rStyle w:val="a3"/>
            <w:rFonts w:eastAsiaTheme="majorEastAsia"/>
            <w:color w:val="auto"/>
            <w:sz w:val="28"/>
            <w:szCs w:val="28"/>
            <w:u w:val="none"/>
          </w:rPr>
          <w:t>Алексеенко Дмитрий Николаевич</w:t>
        </w:r>
      </w:hyperlink>
      <w:r w:rsidRPr="002C5271">
        <w:rPr>
          <w:sz w:val="28"/>
          <w:szCs w:val="28"/>
        </w:rPr>
        <w:t xml:space="preserve">, рядовой </w:t>
      </w:r>
      <w:hyperlink r:id="rId8" w:history="1">
        <w:r w:rsidRPr="002C5271">
          <w:rPr>
            <w:rStyle w:val="a3"/>
            <w:rFonts w:eastAsiaTheme="majorEastAsia"/>
            <w:color w:val="auto"/>
            <w:sz w:val="28"/>
            <w:szCs w:val="28"/>
            <w:u w:val="none"/>
          </w:rPr>
          <w:t>Выборный Никита Алексеевич</w:t>
        </w:r>
      </w:hyperlink>
      <w:r w:rsidRPr="002C5271">
        <w:rPr>
          <w:sz w:val="28"/>
          <w:szCs w:val="28"/>
        </w:rPr>
        <w:t xml:space="preserve">, воентехник 3 ранга </w:t>
      </w:r>
      <w:hyperlink r:id="rId9" w:history="1">
        <w:proofErr w:type="spellStart"/>
        <w:r w:rsidRPr="002C5271">
          <w:rPr>
            <w:rStyle w:val="a3"/>
            <w:rFonts w:eastAsiaTheme="majorEastAsia"/>
            <w:color w:val="auto"/>
            <w:sz w:val="28"/>
            <w:szCs w:val="28"/>
            <w:u w:val="none"/>
          </w:rPr>
          <w:t>Караманов</w:t>
        </w:r>
        <w:proofErr w:type="spellEnd"/>
        <w:r w:rsidRPr="002C5271">
          <w:rPr>
            <w:rStyle w:val="a3"/>
            <w:rFonts w:eastAsiaTheme="majorEastAsia"/>
            <w:color w:val="auto"/>
            <w:sz w:val="28"/>
            <w:szCs w:val="28"/>
            <w:u w:val="none"/>
          </w:rPr>
          <w:t xml:space="preserve"> Константин Васильевич</w:t>
        </w:r>
      </w:hyperlink>
      <w:r w:rsidRPr="002C5271">
        <w:rPr>
          <w:sz w:val="28"/>
          <w:szCs w:val="28"/>
        </w:rPr>
        <w:t xml:space="preserve">, младший лейтенант </w:t>
      </w:r>
      <w:hyperlink r:id="rId10" w:history="1">
        <w:proofErr w:type="spellStart"/>
        <w:r w:rsidRPr="002C5271">
          <w:rPr>
            <w:rStyle w:val="a3"/>
            <w:rFonts w:eastAsiaTheme="majorEastAsia"/>
            <w:color w:val="auto"/>
            <w:sz w:val="28"/>
            <w:szCs w:val="28"/>
            <w:u w:val="none"/>
          </w:rPr>
          <w:t>Карокозян</w:t>
        </w:r>
        <w:proofErr w:type="spellEnd"/>
        <w:r w:rsidRPr="002C5271">
          <w:rPr>
            <w:rStyle w:val="a3"/>
            <w:rFonts w:eastAsiaTheme="majorEastAsia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2C5271">
          <w:rPr>
            <w:rStyle w:val="a3"/>
            <w:rFonts w:eastAsiaTheme="majorEastAsia"/>
            <w:color w:val="auto"/>
            <w:sz w:val="28"/>
            <w:szCs w:val="28"/>
            <w:u w:val="none"/>
          </w:rPr>
          <w:t>Мелик</w:t>
        </w:r>
        <w:proofErr w:type="spellEnd"/>
        <w:r w:rsidRPr="002C5271">
          <w:rPr>
            <w:rStyle w:val="a3"/>
            <w:rFonts w:eastAsiaTheme="majorEastAsia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2C5271">
          <w:rPr>
            <w:rStyle w:val="a3"/>
            <w:rFonts w:eastAsiaTheme="majorEastAsia"/>
            <w:color w:val="auto"/>
            <w:sz w:val="28"/>
            <w:szCs w:val="28"/>
            <w:u w:val="none"/>
          </w:rPr>
          <w:t>Сетрапович</w:t>
        </w:r>
        <w:proofErr w:type="spellEnd"/>
      </w:hyperlink>
      <w:r w:rsidRPr="002C5271">
        <w:rPr>
          <w:sz w:val="28"/>
          <w:szCs w:val="28"/>
        </w:rPr>
        <w:t xml:space="preserve">, рядовой </w:t>
      </w:r>
      <w:hyperlink r:id="rId11" w:history="1">
        <w:proofErr w:type="spellStart"/>
        <w:r w:rsidRPr="002C5271">
          <w:rPr>
            <w:rStyle w:val="a3"/>
            <w:rFonts w:eastAsiaTheme="majorEastAsia"/>
            <w:color w:val="auto"/>
            <w:sz w:val="28"/>
            <w:szCs w:val="28"/>
            <w:u w:val="none"/>
          </w:rPr>
          <w:t>Ксеенко</w:t>
        </w:r>
        <w:proofErr w:type="spellEnd"/>
        <w:r w:rsidRPr="002C5271">
          <w:rPr>
            <w:rStyle w:val="a3"/>
            <w:rFonts w:eastAsiaTheme="majorEastAsia"/>
            <w:color w:val="auto"/>
            <w:sz w:val="28"/>
            <w:szCs w:val="28"/>
            <w:u w:val="none"/>
          </w:rPr>
          <w:t xml:space="preserve"> Дмитрий Николаевич</w:t>
        </w:r>
      </w:hyperlink>
      <w:r w:rsidRPr="002C5271">
        <w:rPr>
          <w:sz w:val="28"/>
          <w:szCs w:val="28"/>
        </w:rPr>
        <w:t xml:space="preserve">, младший лейтенант </w:t>
      </w:r>
      <w:hyperlink r:id="rId12" w:history="1">
        <w:r w:rsidRPr="002C5271">
          <w:rPr>
            <w:rStyle w:val="a3"/>
            <w:rFonts w:eastAsiaTheme="majorEastAsia"/>
            <w:color w:val="auto"/>
            <w:sz w:val="28"/>
            <w:szCs w:val="28"/>
            <w:u w:val="none"/>
          </w:rPr>
          <w:t xml:space="preserve">Мельников </w:t>
        </w:r>
        <w:proofErr w:type="spellStart"/>
        <w:r w:rsidRPr="002C5271">
          <w:rPr>
            <w:rStyle w:val="a3"/>
            <w:rFonts w:eastAsiaTheme="majorEastAsia"/>
            <w:color w:val="auto"/>
            <w:sz w:val="28"/>
            <w:szCs w:val="28"/>
            <w:u w:val="none"/>
          </w:rPr>
          <w:t>Кирил</w:t>
        </w:r>
        <w:proofErr w:type="spellEnd"/>
        <w:r w:rsidRPr="002C5271">
          <w:rPr>
            <w:rStyle w:val="a3"/>
            <w:rFonts w:eastAsiaTheme="majorEastAsia"/>
            <w:color w:val="auto"/>
            <w:sz w:val="28"/>
            <w:szCs w:val="28"/>
            <w:u w:val="none"/>
          </w:rPr>
          <w:t xml:space="preserve"> Максимович</w:t>
        </w:r>
      </w:hyperlink>
      <w:r w:rsidRPr="002C5271">
        <w:rPr>
          <w:sz w:val="28"/>
          <w:szCs w:val="28"/>
        </w:rPr>
        <w:t xml:space="preserve">, младший политрук </w:t>
      </w:r>
      <w:proofErr w:type="spellStart"/>
      <w:r w:rsidRPr="002C5271">
        <w:rPr>
          <w:sz w:val="28"/>
          <w:szCs w:val="28"/>
        </w:rPr>
        <w:t>Миневич</w:t>
      </w:r>
      <w:proofErr w:type="spellEnd"/>
      <w:r w:rsidRPr="002C5271">
        <w:rPr>
          <w:sz w:val="28"/>
          <w:szCs w:val="28"/>
        </w:rPr>
        <w:t xml:space="preserve"> Самуил Владимирович, политрук </w:t>
      </w:r>
      <w:hyperlink r:id="rId13" w:history="1">
        <w:r w:rsidRPr="002C5271">
          <w:rPr>
            <w:rStyle w:val="a3"/>
            <w:rFonts w:eastAsiaTheme="majorEastAsia"/>
            <w:color w:val="auto"/>
            <w:sz w:val="28"/>
            <w:szCs w:val="28"/>
            <w:u w:val="none"/>
          </w:rPr>
          <w:t>Ниченко Григорий Терентьевич</w:t>
        </w:r>
      </w:hyperlink>
      <w:r w:rsidRPr="002C5271">
        <w:rPr>
          <w:sz w:val="28"/>
          <w:szCs w:val="28"/>
        </w:rPr>
        <w:t xml:space="preserve">, младший лейтенант </w:t>
      </w:r>
      <w:hyperlink r:id="rId14" w:history="1">
        <w:proofErr w:type="spellStart"/>
        <w:r w:rsidRPr="002C5271">
          <w:rPr>
            <w:rStyle w:val="a3"/>
            <w:rFonts w:eastAsiaTheme="majorEastAsia"/>
            <w:color w:val="auto"/>
            <w:sz w:val="28"/>
            <w:szCs w:val="28"/>
            <w:u w:val="none"/>
          </w:rPr>
          <w:t>Окозян</w:t>
        </w:r>
        <w:proofErr w:type="spellEnd"/>
        <w:r w:rsidRPr="002C5271">
          <w:rPr>
            <w:rStyle w:val="a3"/>
            <w:rFonts w:eastAsiaTheme="majorEastAsia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2C5271">
          <w:rPr>
            <w:rStyle w:val="a3"/>
            <w:rFonts w:eastAsiaTheme="majorEastAsia"/>
            <w:color w:val="auto"/>
            <w:sz w:val="28"/>
            <w:szCs w:val="28"/>
            <w:u w:val="none"/>
          </w:rPr>
          <w:t>Мелик</w:t>
        </w:r>
        <w:proofErr w:type="spellEnd"/>
        <w:r w:rsidRPr="002C5271">
          <w:rPr>
            <w:rStyle w:val="a3"/>
            <w:rFonts w:eastAsiaTheme="majorEastAsia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2C5271">
          <w:rPr>
            <w:rStyle w:val="a3"/>
            <w:rFonts w:eastAsiaTheme="majorEastAsia"/>
            <w:color w:val="auto"/>
            <w:sz w:val="28"/>
            <w:szCs w:val="28"/>
            <w:u w:val="none"/>
          </w:rPr>
          <w:t>Сестрапович</w:t>
        </w:r>
        <w:proofErr w:type="spellEnd"/>
      </w:hyperlink>
      <w:r w:rsidRPr="002C5271">
        <w:rPr>
          <w:sz w:val="28"/>
          <w:szCs w:val="28"/>
        </w:rPr>
        <w:t xml:space="preserve">, воентехник 3 ранга </w:t>
      </w:r>
      <w:hyperlink r:id="rId15" w:history="1">
        <w:r w:rsidRPr="002C5271">
          <w:rPr>
            <w:rStyle w:val="a3"/>
            <w:rFonts w:eastAsiaTheme="majorEastAsia"/>
            <w:color w:val="auto"/>
            <w:sz w:val="28"/>
            <w:szCs w:val="28"/>
            <w:u w:val="none"/>
          </w:rPr>
          <w:t>Романов Константин Васильевич</w:t>
        </w:r>
      </w:hyperlink>
      <w:r w:rsidRPr="002C5271">
        <w:rPr>
          <w:sz w:val="28"/>
          <w:szCs w:val="28"/>
        </w:rPr>
        <w:t xml:space="preserve">, политрук </w:t>
      </w:r>
      <w:hyperlink r:id="rId16" w:history="1">
        <w:proofErr w:type="spellStart"/>
        <w:r w:rsidRPr="002C5271">
          <w:rPr>
            <w:rStyle w:val="a3"/>
            <w:rFonts w:eastAsiaTheme="majorEastAsia"/>
            <w:color w:val="auto"/>
            <w:sz w:val="28"/>
            <w:szCs w:val="28"/>
            <w:u w:val="none"/>
          </w:rPr>
          <w:t>Рушниченко</w:t>
        </w:r>
        <w:proofErr w:type="spellEnd"/>
        <w:r w:rsidRPr="002C5271">
          <w:rPr>
            <w:rStyle w:val="a3"/>
            <w:rFonts w:eastAsiaTheme="majorEastAsia"/>
            <w:color w:val="auto"/>
            <w:sz w:val="28"/>
            <w:szCs w:val="28"/>
            <w:u w:val="none"/>
          </w:rPr>
          <w:t xml:space="preserve"> Григорий Терентьевич</w:t>
        </w:r>
      </w:hyperlink>
      <w:r w:rsidRPr="002C5271">
        <w:rPr>
          <w:sz w:val="28"/>
          <w:szCs w:val="28"/>
        </w:rPr>
        <w:t xml:space="preserve">, рядовой </w:t>
      </w:r>
      <w:hyperlink r:id="rId17" w:history="1">
        <w:r w:rsidRPr="002C5271">
          <w:rPr>
            <w:rStyle w:val="a3"/>
            <w:rFonts w:eastAsiaTheme="majorEastAsia"/>
            <w:color w:val="auto"/>
            <w:sz w:val="28"/>
            <w:szCs w:val="28"/>
            <w:u w:val="none"/>
          </w:rPr>
          <w:t>Юркин Никита Алексеевич</w:t>
        </w:r>
      </w:hyperlink>
      <w:r w:rsidRPr="002C5271">
        <w:rPr>
          <w:sz w:val="28"/>
          <w:szCs w:val="28"/>
        </w:rPr>
        <w:t xml:space="preserve">,  </w:t>
      </w:r>
      <w:proofErr w:type="spellStart"/>
      <w:r w:rsidRPr="002C5271">
        <w:rPr>
          <w:sz w:val="28"/>
          <w:szCs w:val="28"/>
        </w:rPr>
        <w:t>краснармейцы</w:t>
      </w:r>
      <w:proofErr w:type="spellEnd"/>
      <w:r w:rsidRPr="002C5271">
        <w:rPr>
          <w:sz w:val="28"/>
          <w:szCs w:val="28"/>
        </w:rPr>
        <w:t xml:space="preserve"> </w:t>
      </w:r>
      <w:proofErr w:type="spellStart"/>
      <w:r w:rsidRPr="002C5271">
        <w:rPr>
          <w:sz w:val="28"/>
          <w:szCs w:val="28"/>
        </w:rPr>
        <w:t>Просляк</w:t>
      </w:r>
      <w:proofErr w:type="spellEnd"/>
      <w:r w:rsidRPr="002C5271">
        <w:rPr>
          <w:sz w:val="28"/>
          <w:szCs w:val="28"/>
        </w:rPr>
        <w:t xml:space="preserve"> В.Г., </w:t>
      </w:r>
      <w:proofErr w:type="spellStart"/>
      <w:r w:rsidRPr="002C5271">
        <w:rPr>
          <w:sz w:val="28"/>
          <w:szCs w:val="28"/>
        </w:rPr>
        <w:t>Рукавишин</w:t>
      </w:r>
      <w:proofErr w:type="spellEnd"/>
      <w:r w:rsidRPr="002C5271">
        <w:rPr>
          <w:sz w:val="28"/>
          <w:szCs w:val="28"/>
        </w:rPr>
        <w:t xml:space="preserve"> К.М.,  Хабаров Н.З. Пропали без вести на территории Красюковской в 1941 году: старший сержант </w:t>
      </w:r>
      <w:hyperlink r:id="rId18" w:history="1">
        <w:r w:rsidRPr="002C5271">
          <w:rPr>
            <w:rStyle w:val="a3"/>
            <w:rFonts w:eastAsiaTheme="majorEastAsia"/>
            <w:color w:val="auto"/>
            <w:sz w:val="28"/>
            <w:szCs w:val="28"/>
            <w:u w:val="none"/>
          </w:rPr>
          <w:t>Бабенко П. И.</w:t>
        </w:r>
      </w:hyperlink>
      <w:r w:rsidRPr="002C5271">
        <w:rPr>
          <w:rFonts w:eastAsiaTheme="majorEastAsia"/>
          <w:sz w:val="28"/>
          <w:szCs w:val="28"/>
        </w:rPr>
        <w:t xml:space="preserve">, </w:t>
      </w:r>
      <w:r w:rsidRPr="002C5271">
        <w:rPr>
          <w:sz w:val="28"/>
          <w:szCs w:val="28"/>
        </w:rPr>
        <w:t xml:space="preserve">сержант </w:t>
      </w:r>
      <w:hyperlink r:id="rId19" w:history="1">
        <w:r w:rsidRPr="002C5271">
          <w:rPr>
            <w:rStyle w:val="a3"/>
            <w:rFonts w:eastAsiaTheme="majorEastAsia"/>
            <w:color w:val="auto"/>
            <w:sz w:val="28"/>
            <w:szCs w:val="28"/>
            <w:u w:val="none"/>
          </w:rPr>
          <w:t>Тимофеев Ф. М.</w:t>
        </w:r>
      </w:hyperlink>
      <w:r w:rsidRPr="002C5271">
        <w:rPr>
          <w:rFonts w:eastAsiaTheme="majorEastAsia"/>
          <w:sz w:val="28"/>
          <w:szCs w:val="28"/>
        </w:rPr>
        <w:t xml:space="preserve">, </w:t>
      </w:r>
      <w:r w:rsidRPr="002C5271">
        <w:rPr>
          <w:sz w:val="28"/>
          <w:szCs w:val="28"/>
        </w:rPr>
        <w:t xml:space="preserve"> красноармейцы </w:t>
      </w:r>
      <w:hyperlink r:id="rId20" w:history="1">
        <w:r w:rsidRPr="002C5271">
          <w:rPr>
            <w:rStyle w:val="a3"/>
            <w:rFonts w:eastAsiaTheme="majorEastAsia"/>
            <w:color w:val="auto"/>
            <w:sz w:val="28"/>
            <w:szCs w:val="28"/>
            <w:u w:val="none"/>
          </w:rPr>
          <w:t>Бондарев С. Д.</w:t>
        </w:r>
      </w:hyperlink>
      <w:r w:rsidRPr="002C5271">
        <w:rPr>
          <w:rFonts w:eastAsiaTheme="majorEastAsia"/>
          <w:sz w:val="28"/>
          <w:szCs w:val="28"/>
        </w:rPr>
        <w:t xml:space="preserve">, </w:t>
      </w:r>
      <w:r w:rsidRPr="002C5271">
        <w:rPr>
          <w:sz w:val="28"/>
          <w:szCs w:val="28"/>
        </w:rPr>
        <w:t xml:space="preserve"> </w:t>
      </w:r>
      <w:hyperlink r:id="rId21" w:history="1">
        <w:r w:rsidRPr="002C5271">
          <w:rPr>
            <w:rStyle w:val="a3"/>
            <w:rFonts w:eastAsiaTheme="majorEastAsia"/>
            <w:color w:val="auto"/>
            <w:sz w:val="28"/>
            <w:szCs w:val="28"/>
            <w:u w:val="none"/>
          </w:rPr>
          <w:t>Пушкарев И. Ф.</w:t>
        </w:r>
      </w:hyperlink>
      <w:r w:rsidRPr="002C5271">
        <w:rPr>
          <w:rFonts w:eastAsiaTheme="majorEastAsia"/>
          <w:sz w:val="28"/>
          <w:szCs w:val="28"/>
        </w:rPr>
        <w:t xml:space="preserve">, </w:t>
      </w:r>
      <w:r w:rsidRPr="002C5271">
        <w:rPr>
          <w:sz w:val="28"/>
          <w:szCs w:val="28"/>
        </w:rPr>
        <w:t xml:space="preserve"> </w:t>
      </w:r>
      <w:hyperlink r:id="rId22" w:history="1">
        <w:proofErr w:type="spellStart"/>
        <w:r w:rsidRPr="002C5271">
          <w:rPr>
            <w:rStyle w:val="a3"/>
            <w:rFonts w:eastAsiaTheme="majorEastAsia"/>
            <w:color w:val="auto"/>
            <w:sz w:val="28"/>
            <w:szCs w:val="28"/>
            <w:u w:val="none"/>
          </w:rPr>
          <w:t>Рябчинко</w:t>
        </w:r>
        <w:proofErr w:type="spellEnd"/>
        <w:r w:rsidRPr="002C5271">
          <w:rPr>
            <w:rStyle w:val="a3"/>
            <w:rFonts w:eastAsiaTheme="majorEastAsia"/>
            <w:color w:val="auto"/>
            <w:sz w:val="28"/>
            <w:szCs w:val="28"/>
            <w:u w:val="none"/>
          </w:rPr>
          <w:t xml:space="preserve"> Н. Я.</w:t>
        </w:r>
      </w:hyperlink>
      <w:r w:rsidRPr="002C5271">
        <w:rPr>
          <w:rFonts w:eastAsiaTheme="majorEastAsia"/>
          <w:sz w:val="28"/>
          <w:szCs w:val="28"/>
        </w:rPr>
        <w:t xml:space="preserve">, </w:t>
      </w:r>
      <w:r w:rsidRPr="002C5271">
        <w:rPr>
          <w:sz w:val="28"/>
          <w:szCs w:val="28"/>
        </w:rPr>
        <w:t xml:space="preserve"> </w:t>
      </w:r>
      <w:hyperlink r:id="rId23" w:history="1">
        <w:r w:rsidRPr="002C5271">
          <w:rPr>
            <w:rStyle w:val="a3"/>
            <w:rFonts w:eastAsiaTheme="majorEastAsia"/>
            <w:color w:val="auto"/>
            <w:sz w:val="28"/>
            <w:szCs w:val="28"/>
            <w:u w:val="none"/>
          </w:rPr>
          <w:t>Саблин Семен Х.</w:t>
        </w:r>
      </w:hyperlink>
      <w:r w:rsidRPr="002C5271">
        <w:rPr>
          <w:rFonts w:eastAsiaTheme="majorEastAsia"/>
          <w:sz w:val="28"/>
          <w:szCs w:val="28"/>
        </w:rPr>
        <w:t xml:space="preserve">, </w:t>
      </w:r>
      <w:r w:rsidRPr="002C5271">
        <w:rPr>
          <w:sz w:val="28"/>
          <w:szCs w:val="28"/>
        </w:rPr>
        <w:t xml:space="preserve"> </w:t>
      </w:r>
      <w:hyperlink r:id="rId24" w:history="1">
        <w:proofErr w:type="spellStart"/>
        <w:r w:rsidRPr="002C5271">
          <w:rPr>
            <w:rStyle w:val="a3"/>
            <w:rFonts w:eastAsiaTheme="majorEastAsia"/>
            <w:color w:val="auto"/>
            <w:sz w:val="28"/>
            <w:szCs w:val="28"/>
            <w:u w:val="none"/>
          </w:rPr>
          <w:t>Сербаев</w:t>
        </w:r>
        <w:proofErr w:type="spellEnd"/>
        <w:r w:rsidRPr="002C5271">
          <w:rPr>
            <w:rStyle w:val="a3"/>
            <w:rFonts w:eastAsiaTheme="majorEastAsia"/>
            <w:color w:val="auto"/>
            <w:sz w:val="28"/>
            <w:szCs w:val="28"/>
            <w:u w:val="none"/>
          </w:rPr>
          <w:t xml:space="preserve"> Павел Васильевич</w:t>
        </w:r>
      </w:hyperlink>
      <w:r w:rsidRPr="002C5271">
        <w:rPr>
          <w:rFonts w:eastAsiaTheme="majorEastAsia"/>
          <w:sz w:val="28"/>
          <w:szCs w:val="28"/>
        </w:rPr>
        <w:t xml:space="preserve">, </w:t>
      </w:r>
      <w:hyperlink r:id="rId25" w:history="1">
        <w:proofErr w:type="spellStart"/>
        <w:r w:rsidRPr="002C5271">
          <w:rPr>
            <w:rStyle w:val="a3"/>
            <w:rFonts w:eastAsiaTheme="majorEastAsia"/>
            <w:color w:val="auto"/>
            <w:sz w:val="28"/>
            <w:szCs w:val="28"/>
            <w:u w:val="none"/>
          </w:rPr>
          <w:t>Шишковский</w:t>
        </w:r>
        <w:proofErr w:type="spellEnd"/>
      </w:hyperlink>
      <w:r w:rsidRPr="002C5271">
        <w:rPr>
          <w:rFonts w:eastAsiaTheme="majorEastAsia"/>
          <w:sz w:val="28"/>
          <w:szCs w:val="28"/>
        </w:rPr>
        <w:t>.</w:t>
      </w:r>
      <w:r w:rsidRPr="002C5271">
        <w:rPr>
          <w:sz w:val="28"/>
          <w:szCs w:val="28"/>
        </w:rPr>
        <w:t xml:space="preserve"> </w:t>
      </w:r>
    </w:p>
    <w:p w14:paraId="2C587F87" w14:textId="77777777" w:rsidR="00A47ACF" w:rsidRPr="002C5271" w:rsidRDefault="00A47ACF" w:rsidP="00A47ACF">
      <w:pPr>
        <w:tabs>
          <w:tab w:val="left" w:pos="284"/>
          <w:tab w:val="left" w:pos="426"/>
        </w:tabs>
        <w:ind w:firstLine="709"/>
        <w:jc w:val="both"/>
        <w:rPr>
          <w:sz w:val="28"/>
          <w:szCs w:val="28"/>
        </w:rPr>
      </w:pPr>
      <w:r w:rsidRPr="002C5271">
        <w:rPr>
          <w:sz w:val="28"/>
          <w:szCs w:val="28"/>
        </w:rPr>
        <w:t xml:space="preserve">Летом 1942 года колхозники готовились к уборке урожая. Хлеба созрели хорошие. Природа обещала щедрые подарки, но началось новое наступление фашистов на юге СССР. Война подошла вплотную к Красюковскому сельскому совету. </w:t>
      </w:r>
    </w:p>
    <w:p w14:paraId="5A213110" w14:textId="77777777" w:rsidR="00A47ACF" w:rsidRPr="002C5271" w:rsidRDefault="00A47ACF" w:rsidP="00A47ACF">
      <w:pPr>
        <w:ind w:firstLine="709"/>
        <w:jc w:val="both"/>
        <w:rPr>
          <w:sz w:val="28"/>
          <w:szCs w:val="28"/>
        </w:rPr>
      </w:pPr>
      <w:r w:rsidRPr="002C5271">
        <w:rPr>
          <w:sz w:val="28"/>
          <w:szCs w:val="28"/>
        </w:rPr>
        <w:t>В июле 1942 года, после крупного поражения советских войск </w:t>
      </w:r>
      <w:hyperlink r:id="rId26" w:tooltip="Харьковская операция 1942 (операция " w:history="1">
        <w:r w:rsidRPr="002C5271">
          <w:rPr>
            <w:rStyle w:val="a3"/>
            <w:color w:val="auto"/>
            <w:sz w:val="28"/>
            <w:szCs w:val="28"/>
            <w:u w:val="none"/>
          </w:rPr>
          <w:t>под Харьковом</w:t>
        </w:r>
      </w:hyperlink>
      <w:r w:rsidRPr="002C5271">
        <w:rPr>
          <w:sz w:val="28"/>
          <w:szCs w:val="28"/>
        </w:rPr>
        <w:t>, Ростов-на-Дону был сдан практически без боя.</w:t>
      </w:r>
    </w:p>
    <w:p w14:paraId="4664168B" w14:textId="77777777" w:rsidR="00A47ACF" w:rsidRPr="002C5271" w:rsidRDefault="00A47ACF" w:rsidP="00A47ACF">
      <w:pPr>
        <w:ind w:firstLine="709"/>
        <w:jc w:val="both"/>
        <w:rPr>
          <w:sz w:val="28"/>
          <w:szCs w:val="28"/>
        </w:rPr>
      </w:pPr>
      <w:r w:rsidRPr="002C5271">
        <w:rPr>
          <w:sz w:val="28"/>
          <w:szCs w:val="28"/>
        </w:rPr>
        <w:t>Наступление на фронте от города Шахты до города Новочеркасска с 14 июля 1942 по 22 июля 1942 года вели 44 и 52 армейские корпуса немецко-фашистских войск, а также 3 танковый корпус Вермахта.</w:t>
      </w:r>
    </w:p>
    <w:p w14:paraId="08C1A346" w14:textId="77777777" w:rsidR="00A47ACF" w:rsidRPr="002C5271" w:rsidRDefault="00A47ACF" w:rsidP="00A47ACF">
      <w:pPr>
        <w:ind w:firstLine="709"/>
        <w:jc w:val="both"/>
        <w:rPr>
          <w:sz w:val="28"/>
          <w:szCs w:val="28"/>
        </w:rPr>
      </w:pPr>
      <w:r w:rsidRPr="002C5271">
        <w:rPr>
          <w:sz w:val="28"/>
          <w:szCs w:val="28"/>
        </w:rPr>
        <w:t>Подступы к Красюковской защищали бойцы 12 армии 50 отдельного истребительного батальона и 143 отдельной кавалерийской штабной роты, а также части 55 танковой бригады.</w:t>
      </w:r>
    </w:p>
    <w:p w14:paraId="07A16091" w14:textId="77777777" w:rsidR="00A47ACF" w:rsidRPr="002C5271" w:rsidRDefault="00A47ACF" w:rsidP="00A47ACF">
      <w:pPr>
        <w:ind w:firstLine="709"/>
        <w:jc w:val="both"/>
        <w:rPr>
          <w:sz w:val="28"/>
          <w:szCs w:val="28"/>
        </w:rPr>
      </w:pPr>
      <w:r w:rsidRPr="002C5271">
        <w:rPr>
          <w:sz w:val="28"/>
          <w:szCs w:val="28"/>
        </w:rPr>
        <w:t xml:space="preserve">21 – 23 июля 1942 года территория района была сдана. В боях за Красюковскую погибли: красноармейцы </w:t>
      </w:r>
      <w:hyperlink r:id="rId27" w:history="1">
        <w:r w:rsidRPr="002C5271">
          <w:rPr>
            <w:rStyle w:val="a3"/>
            <w:color w:val="auto"/>
            <w:sz w:val="28"/>
            <w:szCs w:val="28"/>
            <w:u w:val="none"/>
          </w:rPr>
          <w:t>Демаков Петр Николаевич</w:t>
        </w:r>
      </w:hyperlink>
      <w:r w:rsidRPr="002C5271">
        <w:rPr>
          <w:rStyle w:val="a3"/>
          <w:color w:val="auto"/>
          <w:sz w:val="28"/>
          <w:szCs w:val="28"/>
          <w:u w:val="none"/>
        </w:rPr>
        <w:t xml:space="preserve"> и </w:t>
      </w:r>
      <w:hyperlink r:id="rId28" w:history="1">
        <w:r w:rsidRPr="002C5271">
          <w:rPr>
            <w:rStyle w:val="a3"/>
            <w:color w:val="auto"/>
            <w:sz w:val="28"/>
            <w:szCs w:val="28"/>
            <w:u w:val="none"/>
          </w:rPr>
          <w:t>Рукавицын Александр Максимович</w:t>
        </w:r>
      </w:hyperlink>
      <w:r w:rsidRPr="002C5271">
        <w:rPr>
          <w:rStyle w:val="a3"/>
          <w:color w:val="auto"/>
          <w:sz w:val="28"/>
          <w:szCs w:val="28"/>
          <w:u w:val="none"/>
        </w:rPr>
        <w:t xml:space="preserve">, </w:t>
      </w:r>
      <w:r w:rsidRPr="002C5271">
        <w:rPr>
          <w:sz w:val="28"/>
          <w:szCs w:val="28"/>
        </w:rPr>
        <w:t xml:space="preserve"> старший сержант Колганов Иван Тихонович.   </w:t>
      </w:r>
      <w:r w:rsidRPr="002C5271">
        <w:rPr>
          <w:bCs/>
          <w:sz w:val="28"/>
          <w:szCs w:val="28"/>
        </w:rPr>
        <w:t xml:space="preserve">Пропали без вести на территории Красюковской в боях 1942 года младший </w:t>
      </w:r>
      <w:r w:rsidRPr="002C5271">
        <w:rPr>
          <w:sz w:val="28"/>
          <w:szCs w:val="28"/>
        </w:rPr>
        <w:t xml:space="preserve">лейтенант </w:t>
      </w:r>
      <w:hyperlink r:id="rId29" w:history="1">
        <w:r w:rsidRPr="002C5271">
          <w:rPr>
            <w:rStyle w:val="a3"/>
            <w:color w:val="auto"/>
            <w:sz w:val="28"/>
            <w:szCs w:val="28"/>
            <w:u w:val="none"/>
          </w:rPr>
          <w:t>Антонюк Александр Федорович</w:t>
        </w:r>
      </w:hyperlink>
      <w:r w:rsidRPr="002C5271">
        <w:rPr>
          <w:rStyle w:val="a3"/>
          <w:color w:val="auto"/>
          <w:sz w:val="28"/>
          <w:szCs w:val="28"/>
          <w:u w:val="none"/>
        </w:rPr>
        <w:t xml:space="preserve">, </w:t>
      </w:r>
      <w:r w:rsidRPr="002C5271">
        <w:rPr>
          <w:sz w:val="28"/>
          <w:szCs w:val="28"/>
        </w:rPr>
        <w:t xml:space="preserve">сержант </w:t>
      </w:r>
      <w:hyperlink r:id="rId30" w:history="1">
        <w:r w:rsidRPr="002C5271">
          <w:rPr>
            <w:rStyle w:val="a3"/>
            <w:color w:val="auto"/>
            <w:sz w:val="28"/>
            <w:szCs w:val="28"/>
            <w:u w:val="none"/>
          </w:rPr>
          <w:t>Латышев Ефим Александрович</w:t>
        </w:r>
      </w:hyperlink>
      <w:r w:rsidRPr="002C5271">
        <w:rPr>
          <w:rStyle w:val="a3"/>
          <w:color w:val="auto"/>
          <w:sz w:val="28"/>
          <w:szCs w:val="28"/>
          <w:u w:val="none"/>
        </w:rPr>
        <w:t>,</w:t>
      </w:r>
      <w:r w:rsidRPr="002C5271">
        <w:rPr>
          <w:sz w:val="28"/>
          <w:szCs w:val="28"/>
        </w:rPr>
        <w:t xml:space="preserve"> красноармейцы </w:t>
      </w:r>
      <w:hyperlink r:id="rId31" w:history="1">
        <w:proofErr w:type="spellStart"/>
        <w:r w:rsidRPr="002C5271">
          <w:rPr>
            <w:rStyle w:val="a3"/>
            <w:color w:val="auto"/>
            <w:sz w:val="28"/>
            <w:szCs w:val="28"/>
            <w:u w:val="none"/>
          </w:rPr>
          <w:t>Валнулин</w:t>
        </w:r>
        <w:proofErr w:type="spellEnd"/>
        <w:r w:rsidRPr="002C5271">
          <w:rPr>
            <w:rStyle w:val="a3"/>
            <w:color w:val="auto"/>
            <w:sz w:val="28"/>
            <w:szCs w:val="28"/>
            <w:u w:val="none"/>
          </w:rPr>
          <w:t xml:space="preserve"> Михаил Константинович</w:t>
        </w:r>
      </w:hyperlink>
      <w:r w:rsidRPr="002C5271">
        <w:rPr>
          <w:rStyle w:val="a3"/>
          <w:color w:val="auto"/>
          <w:sz w:val="28"/>
          <w:szCs w:val="28"/>
          <w:u w:val="none"/>
        </w:rPr>
        <w:t xml:space="preserve">, </w:t>
      </w:r>
      <w:r w:rsidRPr="002C5271">
        <w:rPr>
          <w:sz w:val="28"/>
          <w:szCs w:val="28"/>
        </w:rPr>
        <w:t xml:space="preserve"> </w:t>
      </w:r>
      <w:hyperlink r:id="rId32" w:history="1">
        <w:proofErr w:type="spellStart"/>
        <w:r w:rsidRPr="002C5271">
          <w:rPr>
            <w:rStyle w:val="a3"/>
            <w:color w:val="auto"/>
            <w:sz w:val="28"/>
            <w:szCs w:val="28"/>
            <w:u w:val="none"/>
          </w:rPr>
          <w:t>Мальчинин</w:t>
        </w:r>
        <w:proofErr w:type="spellEnd"/>
        <w:r w:rsidRPr="002C5271">
          <w:rPr>
            <w:rStyle w:val="a3"/>
            <w:color w:val="auto"/>
            <w:sz w:val="28"/>
            <w:szCs w:val="28"/>
            <w:u w:val="none"/>
          </w:rPr>
          <w:t xml:space="preserve"> Алексей </w:t>
        </w:r>
        <w:r w:rsidRPr="002C5271">
          <w:rPr>
            <w:rStyle w:val="a3"/>
            <w:color w:val="auto"/>
            <w:sz w:val="28"/>
            <w:szCs w:val="28"/>
            <w:u w:val="none"/>
          </w:rPr>
          <w:lastRenderedPageBreak/>
          <w:t>Андреевич</w:t>
        </w:r>
      </w:hyperlink>
      <w:r w:rsidRPr="002C5271">
        <w:rPr>
          <w:rStyle w:val="a3"/>
          <w:color w:val="auto"/>
          <w:sz w:val="28"/>
          <w:szCs w:val="28"/>
          <w:u w:val="none"/>
        </w:rPr>
        <w:t xml:space="preserve">, </w:t>
      </w:r>
      <w:r w:rsidRPr="002C5271">
        <w:rPr>
          <w:sz w:val="28"/>
          <w:szCs w:val="28"/>
        </w:rPr>
        <w:t xml:space="preserve"> </w:t>
      </w:r>
      <w:hyperlink r:id="rId33" w:history="1">
        <w:proofErr w:type="spellStart"/>
        <w:r w:rsidRPr="002C5271">
          <w:rPr>
            <w:rStyle w:val="a3"/>
            <w:color w:val="auto"/>
            <w:sz w:val="28"/>
            <w:szCs w:val="28"/>
            <w:u w:val="none"/>
          </w:rPr>
          <w:t>Птицин</w:t>
        </w:r>
        <w:proofErr w:type="spellEnd"/>
        <w:r w:rsidRPr="002C5271">
          <w:rPr>
            <w:rStyle w:val="a3"/>
            <w:color w:val="auto"/>
            <w:sz w:val="28"/>
            <w:szCs w:val="28"/>
            <w:u w:val="none"/>
          </w:rPr>
          <w:t xml:space="preserve"> Дмитрий Дмитриевич</w:t>
        </w:r>
      </w:hyperlink>
      <w:r w:rsidRPr="002C5271">
        <w:rPr>
          <w:rStyle w:val="a3"/>
          <w:color w:val="auto"/>
          <w:sz w:val="28"/>
          <w:szCs w:val="28"/>
          <w:u w:val="none"/>
        </w:rPr>
        <w:t xml:space="preserve">, </w:t>
      </w:r>
      <w:hyperlink r:id="rId34" w:history="1">
        <w:r w:rsidRPr="002C5271">
          <w:rPr>
            <w:rStyle w:val="a3"/>
            <w:color w:val="auto"/>
            <w:sz w:val="28"/>
            <w:szCs w:val="28"/>
            <w:u w:val="none"/>
          </w:rPr>
          <w:t>Сухарев Петр Григорьевич</w:t>
        </w:r>
      </w:hyperlink>
      <w:r w:rsidRPr="002C5271">
        <w:rPr>
          <w:rStyle w:val="a3"/>
          <w:color w:val="auto"/>
          <w:sz w:val="28"/>
          <w:szCs w:val="28"/>
          <w:u w:val="none"/>
        </w:rPr>
        <w:t xml:space="preserve">, </w:t>
      </w:r>
      <w:hyperlink r:id="rId35" w:history="1">
        <w:proofErr w:type="spellStart"/>
        <w:r w:rsidRPr="002C5271">
          <w:rPr>
            <w:rStyle w:val="a3"/>
            <w:color w:val="auto"/>
            <w:sz w:val="28"/>
            <w:szCs w:val="28"/>
            <w:u w:val="none"/>
          </w:rPr>
          <w:t>Таратов</w:t>
        </w:r>
        <w:proofErr w:type="spellEnd"/>
        <w:r w:rsidRPr="002C5271">
          <w:rPr>
            <w:rStyle w:val="a3"/>
            <w:color w:val="auto"/>
            <w:sz w:val="28"/>
            <w:szCs w:val="28"/>
            <w:u w:val="none"/>
          </w:rPr>
          <w:t xml:space="preserve"> Сидор Петрович</w:t>
        </w:r>
      </w:hyperlink>
      <w:r w:rsidRPr="002C5271">
        <w:rPr>
          <w:rStyle w:val="a3"/>
          <w:color w:val="auto"/>
          <w:sz w:val="28"/>
          <w:szCs w:val="28"/>
          <w:u w:val="none"/>
        </w:rPr>
        <w:t xml:space="preserve">, </w:t>
      </w:r>
      <w:hyperlink r:id="rId36" w:history="1">
        <w:r w:rsidRPr="002C5271">
          <w:rPr>
            <w:rStyle w:val="a3"/>
            <w:color w:val="auto"/>
            <w:sz w:val="28"/>
            <w:szCs w:val="28"/>
            <w:u w:val="none"/>
          </w:rPr>
          <w:t>Чернявский Ефим Абрамович</w:t>
        </w:r>
      </w:hyperlink>
      <w:r w:rsidRPr="002C5271">
        <w:rPr>
          <w:rStyle w:val="a3"/>
          <w:color w:val="auto"/>
          <w:sz w:val="28"/>
          <w:szCs w:val="28"/>
          <w:u w:val="none"/>
        </w:rPr>
        <w:t>.</w:t>
      </w:r>
    </w:p>
    <w:p w14:paraId="55024DA0" w14:textId="77777777" w:rsidR="00A47ACF" w:rsidRPr="002C5271" w:rsidRDefault="00A47ACF" w:rsidP="00A47ACF">
      <w:pPr>
        <w:ind w:firstLine="709"/>
        <w:jc w:val="both"/>
        <w:rPr>
          <w:color w:val="FF0000"/>
          <w:sz w:val="28"/>
          <w:szCs w:val="28"/>
        </w:rPr>
      </w:pPr>
      <w:r w:rsidRPr="00773893">
        <w:rPr>
          <w:sz w:val="28"/>
          <w:szCs w:val="28"/>
        </w:rPr>
        <w:t>Постоянных частей фашистов в Красюковской не было.</w:t>
      </w:r>
    </w:p>
    <w:p w14:paraId="5468E0BF" w14:textId="6DDDCD3A" w:rsidR="00A47ACF" w:rsidRPr="002C5271" w:rsidRDefault="00A47ACF" w:rsidP="00A47ACF">
      <w:pPr>
        <w:ind w:firstLine="709"/>
        <w:jc w:val="both"/>
        <w:rPr>
          <w:sz w:val="28"/>
          <w:szCs w:val="28"/>
        </w:rPr>
      </w:pPr>
      <w:r w:rsidRPr="002C5271">
        <w:rPr>
          <w:sz w:val="28"/>
          <w:szCs w:val="28"/>
        </w:rPr>
        <w:t xml:space="preserve">Фашисты оккупировали города Новочеркасск и Шахты 22 июля 1942 года. Колонна фашистских войск на мотоциклах, танках и машинах 22 июля стремительно прошла из Новочеркасска через станицу Красюковскую на хутора Аюта, Миллерово и Сусол. Часть немецких подразделений рассредоточилась в станице Красюковской на ее главных улицах Московской и Центральной. Жителей выгнали из домов. Жить людям пришлось в сараях и погребах.  Оккупанты забирали у местных жителей животных и птицу, молоко, сало, мясо и яйца. Сбор проходил под присмотром самих гитлеровцев и полицаев. Среди местных жителей предателей оказалось не так уж и мало. Были среди них и женщины, которые собирали продукты у населения и кормили захватчиков. «Сын за отца не отвечает,» - эти слова приписывают И.В. Сталину. Наверное, все же это правильно, нельзя же всей семье носить тяжесть предательства, совершенного их предками. Но, как говорят, слов из песни не выкинешь… Немцы в период оккупации станицы вылавливали молодых и здоровых людей и отправляли их на работы в Германию, на заводы и в латифундии. Сразу же после первых арестов молодежь попряталась. Скрывались где только можно: в подвалах и погребах, на чердаках и в сеновалах, в скирдах и землянках…, многим удалось избежать угона в </w:t>
      </w:r>
      <w:r w:rsidRPr="002C5271">
        <w:rPr>
          <w:sz w:val="28"/>
          <w:szCs w:val="28"/>
          <w:lang w:val="en-US"/>
        </w:rPr>
        <w:t>Fatherland</w:t>
      </w:r>
      <w:r w:rsidRPr="002C5271">
        <w:rPr>
          <w:sz w:val="28"/>
          <w:szCs w:val="28"/>
        </w:rPr>
        <w:t xml:space="preserve">. В период оккупации устанавливалось местное фашистское правление. Гитлеровцы оборудовали комендатуры и тюрьмы. Для этой цели они использовали самые большие и прочные здания: правления, клубы и школы. Одна комендатура находилась на улице Сухой (Московской), вторая – на улице Центральной (Советской).  Здание нынешней школы третьего района румыны при покровительстве немецкого командования превратили в тюрьму. Удивительно, но начальная школа в центре Красюковской работала. Учительница </w:t>
      </w:r>
      <w:proofErr w:type="spellStart"/>
      <w:r w:rsidRPr="002C5271">
        <w:rPr>
          <w:sz w:val="28"/>
          <w:szCs w:val="28"/>
        </w:rPr>
        <w:t>Лямзенко</w:t>
      </w:r>
      <w:proofErr w:type="spellEnd"/>
      <w:r w:rsidRPr="002C5271">
        <w:rPr>
          <w:sz w:val="28"/>
          <w:szCs w:val="28"/>
        </w:rPr>
        <w:t xml:space="preserve"> Вера Васильевна продолжала работать с учениками во время оккупации, учила их письму и чтению и оберегала их как могла. За это ее впоследствии обвинили в сотрудничестве с фашистами и навсегда запретили заниматься педагогической деятельностью. Фашистская власть просуществовала недолго, но оставила тяжкие раны в душах многих людей.</w:t>
      </w:r>
    </w:p>
    <w:p w14:paraId="71172CD1" w14:textId="740BDCBB" w:rsidR="00076050" w:rsidRPr="002C5271" w:rsidRDefault="00076050" w:rsidP="00076050">
      <w:pPr>
        <w:ind w:firstLine="709"/>
        <w:jc w:val="both"/>
        <w:rPr>
          <w:sz w:val="28"/>
          <w:szCs w:val="28"/>
        </w:rPr>
      </w:pPr>
      <w:r w:rsidRPr="002C5271">
        <w:rPr>
          <w:sz w:val="28"/>
          <w:szCs w:val="28"/>
        </w:rPr>
        <w:t xml:space="preserve">Перед Великой Отечественной войной станцию Персиановку и часть железнодорожной ветки Северо-Кавказкой железной дороги от станции на север и юг в сторону городов Шахты и Новочеркасск обслуживала бригада мастеров депо Каменоломни, набранная из жителей станицы Красюковской. В бригаду входили: </w:t>
      </w:r>
      <w:r w:rsidRPr="002C5271">
        <w:rPr>
          <w:color w:val="FF0000"/>
          <w:sz w:val="28"/>
          <w:szCs w:val="28"/>
        </w:rPr>
        <w:t xml:space="preserve">Раенко Федор Павлович, Раенко Иван Павлович, Раенко Михаил Павлович, Кудрин Егор, </w:t>
      </w:r>
      <w:proofErr w:type="spellStart"/>
      <w:r w:rsidRPr="002C5271">
        <w:rPr>
          <w:color w:val="FF0000"/>
          <w:sz w:val="28"/>
          <w:szCs w:val="28"/>
        </w:rPr>
        <w:t>Хомичев</w:t>
      </w:r>
      <w:proofErr w:type="spellEnd"/>
      <w:r w:rsidRPr="002C5271">
        <w:rPr>
          <w:color w:val="FF0000"/>
          <w:sz w:val="28"/>
          <w:szCs w:val="28"/>
        </w:rPr>
        <w:t xml:space="preserve"> Сергей Яковлевич, Калашников, Каргин, </w:t>
      </w:r>
      <w:proofErr w:type="spellStart"/>
      <w:r w:rsidRPr="002C5271">
        <w:rPr>
          <w:color w:val="FF0000"/>
          <w:sz w:val="28"/>
          <w:szCs w:val="28"/>
        </w:rPr>
        <w:t>Решко</w:t>
      </w:r>
      <w:proofErr w:type="spellEnd"/>
      <w:r w:rsidRPr="002C5271">
        <w:rPr>
          <w:color w:val="FF0000"/>
          <w:sz w:val="28"/>
          <w:szCs w:val="28"/>
        </w:rPr>
        <w:t xml:space="preserve"> Сергей, Большенко Михаил Андреевич</w:t>
      </w:r>
      <w:r w:rsidRPr="002C5271">
        <w:rPr>
          <w:sz w:val="28"/>
          <w:szCs w:val="28"/>
        </w:rPr>
        <w:t xml:space="preserve">. В связи со стремительным отступлением Красной Армии главная железнодорожная магистраль юга страны не была разорена отступающими. Мастера – железнодорожники были брошены на произвол судьбы, так как железнодорожникам был дан приказ не покидать рабочие места и содержать полотно в надлежащем виде. Кроме того, у всех работников депо была «бронь», и они не подлежали призыву в армию и на фронт. </w:t>
      </w:r>
      <w:r w:rsidRPr="002C5271">
        <w:rPr>
          <w:sz w:val="28"/>
          <w:szCs w:val="28"/>
        </w:rPr>
        <w:lastRenderedPageBreak/>
        <w:t xml:space="preserve">Берегли дорогу и фашисты, поэтому не бомбили станции и вокзалы. Уже на вторые – третьи сутки немцы с помощью предателей и полицаев собрали бригаду мастеров – железнодорожников, вручили им продовольственный паек и под присмотром автоматчиков вывели на работу. Так продолжалось 6 месяцев с июля 1942 по февраль 1943 года. </w:t>
      </w:r>
    </w:p>
    <w:p w14:paraId="5682CF42" w14:textId="0931F0FD" w:rsidR="00A47ACF" w:rsidRPr="002C5271" w:rsidRDefault="00A47ACF" w:rsidP="00A47ACF">
      <w:pPr>
        <w:ind w:firstLine="709"/>
        <w:jc w:val="both"/>
        <w:rPr>
          <w:sz w:val="28"/>
          <w:szCs w:val="28"/>
        </w:rPr>
      </w:pPr>
      <w:r w:rsidRPr="002C5271">
        <w:rPr>
          <w:sz w:val="28"/>
          <w:szCs w:val="28"/>
        </w:rPr>
        <w:t xml:space="preserve">После оккупации жители </w:t>
      </w:r>
      <w:proofErr w:type="spellStart"/>
      <w:r w:rsidRPr="002C5271">
        <w:rPr>
          <w:sz w:val="28"/>
          <w:szCs w:val="28"/>
        </w:rPr>
        <w:t>Красюковки</w:t>
      </w:r>
      <w:proofErr w:type="spellEnd"/>
      <w:r w:rsidRPr="002C5271">
        <w:rPr>
          <w:sz w:val="28"/>
          <w:szCs w:val="28"/>
        </w:rPr>
        <w:t xml:space="preserve"> и окрестных ее деревень (Яново, Верхней и Нижней Аюты, Миллерово, Красного и всех точек конезавода № 91) узнают, что домой никогда не вернутся   очень многие ее  жители. </w:t>
      </w:r>
      <w:r w:rsidR="00773893">
        <w:rPr>
          <w:sz w:val="28"/>
          <w:szCs w:val="28"/>
        </w:rPr>
        <w:t xml:space="preserve">Больше </w:t>
      </w:r>
      <w:r w:rsidRPr="002C5271">
        <w:rPr>
          <w:sz w:val="28"/>
          <w:szCs w:val="28"/>
        </w:rPr>
        <w:t>сотни семей останутся без своих кормильцев, а во многих семьях останутся только вдовы и старенькие мамы с детьми.</w:t>
      </w:r>
    </w:p>
    <w:bookmarkEnd w:id="1"/>
    <w:p w14:paraId="3E03E0C2" w14:textId="0B97A1A5" w:rsidR="00D15FEB" w:rsidRPr="00C97547" w:rsidRDefault="00083AE1" w:rsidP="0051445C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56</w:t>
      </w:r>
      <w:proofErr w:type="gramEnd"/>
      <w:r>
        <w:rPr>
          <w:sz w:val="28"/>
          <w:szCs w:val="28"/>
        </w:rPr>
        <w:t xml:space="preserve"> а 63 </w:t>
      </w:r>
      <w:proofErr w:type="spellStart"/>
      <w:r>
        <w:rPr>
          <w:sz w:val="28"/>
          <w:szCs w:val="28"/>
        </w:rPr>
        <w:t>т</w:t>
      </w:r>
      <w:r w:rsidR="00DB5209">
        <w:rPr>
          <w:sz w:val="28"/>
          <w:szCs w:val="28"/>
        </w:rPr>
        <w:t>бр</w:t>
      </w:r>
      <w:proofErr w:type="spellEnd"/>
      <w:r w:rsidR="00DB5209">
        <w:rPr>
          <w:sz w:val="28"/>
          <w:szCs w:val="28"/>
        </w:rPr>
        <w:t xml:space="preserve"> 2 </w:t>
      </w:r>
      <w:proofErr w:type="spellStart"/>
      <w:r w:rsidR="00DB5209">
        <w:rPr>
          <w:sz w:val="28"/>
          <w:szCs w:val="28"/>
        </w:rPr>
        <w:t>гвсд</w:t>
      </w:r>
      <w:proofErr w:type="spellEnd"/>
      <w:r w:rsidR="00DB5209">
        <w:rPr>
          <w:sz w:val="28"/>
          <w:szCs w:val="28"/>
        </w:rPr>
        <w:t xml:space="preserve"> 339 и 30 </w:t>
      </w:r>
      <w:proofErr w:type="spellStart"/>
      <w:r w:rsidR="00DB5209">
        <w:rPr>
          <w:sz w:val="28"/>
          <w:szCs w:val="28"/>
        </w:rPr>
        <w:t>сд</w:t>
      </w:r>
      <w:bookmarkStart w:id="2" w:name="_GoBack"/>
      <w:bookmarkEnd w:id="2"/>
      <w:proofErr w:type="spellEnd"/>
    </w:p>
    <w:sectPr w:rsidR="00D15FEB" w:rsidRPr="00C97547" w:rsidSect="004B0C8A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FEB"/>
    <w:rsid w:val="00076050"/>
    <w:rsid w:val="00083AE1"/>
    <w:rsid w:val="00105B5A"/>
    <w:rsid w:val="001A3D8C"/>
    <w:rsid w:val="002C5271"/>
    <w:rsid w:val="004B0C8A"/>
    <w:rsid w:val="0051445C"/>
    <w:rsid w:val="00773893"/>
    <w:rsid w:val="009A1CB3"/>
    <w:rsid w:val="00A47ACF"/>
    <w:rsid w:val="00C97547"/>
    <w:rsid w:val="00D15FEB"/>
    <w:rsid w:val="00DB5209"/>
    <w:rsid w:val="00EF6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4996A"/>
  <w15:chartTrackingRefBased/>
  <w15:docId w15:val="{4FF7A1DF-0E7C-4218-AEA5-827078A63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0C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B0C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amyat-naroda.ru/heroes/memorial-chelovek_donesenie50839895/?backurl=%2Fheroes%2F%3Frank%3D%26group%3Dmmr%26types%3Dpotery_doneseniya_o_poteryah%3Apotery_gospitali%3Apotery_utochenie_poter%3Apotery_spiski_zahoroneniy%3Apotery_voennoplen%3Apotery_iskluchenie_iz_spiskov%3Apotery_kartoteki%26page%3D4%26mesto_vibitiya%3D%D0%BA%D1%80%D0%B0%D1%81%D1%8E%D0%BA%D0%BE%D0%B2%D1%81%D0%BA%D0%B8%D0%B9" TargetMode="External"/><Relationship Id="rId18" Type="http://schemas.openxmlformats.org/officeDocument/2006/relationships/hyperlink" Target="https://pamyat-naroda.ru/heroes/memorial-chelovek_donesenie51663613/?backurl=%2Fheroes%2F%3Frank%3D%26group%3Dmmr%26types%3Dpotery_doneseniya_o_poteryah%3Apotery_gospitali%3Apotery_utochenie_poter%3Apotery_spiski_zahoroneniy%3Apotery_voennoplen%3Apotery_iskluchenie_iz_spiskov%3Apotery_kartoteki%26page%3D17%26mesto_vibitiya%3D%D0%BA%D1%80%D0%B8%D0%B2%D1%8F%D0%BD%D1%81%D0%BA%D0%B8%D0%B9%20%D1%80%D0%B0%D0%B9%D0%BE%D0%BD" TargetMode="External"/><Relationship Id="rId26" Type="http://schemas.openxmlformats.org/officeDocument/2006/relationships/hyperlink" Target="https://ru.wikipedia.org/wiki/%D0%A5%D0%B0%D1%80%D1%8C%D0%BA%D0%BE%D0%B2%D1%81%D0%BA%D0%B0%D1%8F_%D0%BE%D0%BF%D0%B5%D1%80%D0%B0%D1%86%D0%B8%D1%8F_1942_(%D0%BE%D0%BF%D0%B5%D1%80%D0%B0%D1%86%D0%B8%D1%8F_%C2%AB%D0%A4%D1%80%D0%B5%D0%B4%D0%B5%D1%80%D0%B8%D0%BA%D1%83%D1%81%C2%BB)" TargetMode="External"/><Relationship Id="rId21" Type="http://schemas.openxmlformats.org/officeDocument/2006/relationships/hyperlink" Target="https://pamyat-naroda.ru/heroes/memorial-chelovek_donesenie51663614/?backurl=%2Fheroes%2F%3Frank%3D%26group%3Dmmr%26types%3Dpotery_doneseniya_o_poteryah%3Apotery_gospitali%3Apotery_utochenie_poter%3Apotery_spiski_zahoroneniy%3Apotery_voennoplen%3Apotery_iskluchenie_iz_spiskov%3Apotery_kartoteki%26page%3D2%26mesto_vibitiya%3D%D0%BA%D1%80%D0%B0%D1%81%D1%8E%D0%BA%D0%BE%D0%B2%D1%81%D0%BA%D0%B8%D0%B9" TargetMode="External"/><Relationship Id="rId34" Type="http://schemas.openxmlformats.org/officeDocument/2006/relationships/hyperlink" Target="https://pamyat-naroda.ru/heroes/memorial-chelovek_donesenie1280983/?backurl=%2Fheroes%2F%3Frank%3D%26group%3Dmmr%26types%3Dpotery_doneseniya_o_poteryah%3Apotery_gospitali%3Apotery_utochenie_poter%3Apotery_spiski_zahoroneniy%3Apotery_voennoplen%3Apotery_iskluchenie_iz_spiskov%3Apotery_kartoteki%26page%3D3%26mesto_vibitiya%3D%D0%BA%D1%80%D0%B0%D1%81%D1%8E%D0%BA%D0%BE%D0%B2%D1%81%D0%BA%D0%B0%D1%8F" TargetMode="External"/><Relationship Id="rId7" Type="http://schemas.openxmlformats.org/officeDocument/2006/relationships/hyperlink" Target="https://pamyat-naroda.ru/heroes/memorial-chelovek_donesenie1241905/?backurl=%2Fheroes%2F%3Frank%3D%26group%3Dmmr%26types%3Dpotery_doneseniya_o_poteryah%3Apotery_gospitali%3Apotery_utochenie_poter%3Apotery_spiski_zahoroneniy%3Apotery_voennoplen%3Apotery_iskluchenie_iz_spiskov%3Apotery_kartoteki%26page%3D4%26mesto_vibitiya%3D%D0%BA%D1%80%D0%B0%D1%81%D1%8E%D0%BA%D0%BE%D0%B2%D1%81%D0%BA%D0%B8%D0%B9" TargetMode="External"/><Relationship Id="rId12" Type="http://schemas.openxmlformats.org/officeDocument/2006/relationships/hyperlink" Target="https://pamyat-naroda.ru/heroes/memorial-chelovek_donesenie50839893/?backurl=%2Fheroes%2F%3Frank%3D%26group%3Dmmr%26types%3Dpotery_doneseniya_o_poteryah%3Apotery_gospitali%3Apotery_utochenie_poter%3Apotery_spiski_zahoroneniy%3Apotery_voennoplen%3Apotery_iskluchenie_iz_spiskov%3Apotery_kartoteki%26page%3D4%26mesto_vibitiya%3D%D0%BA%D1%80%D0%B0%D1%81%D1%8E%D0%BA%D0%BE%D0%B2%D1%81%D0%BA%D0%B8%D0%B9" TargetMode="External"/><Relationship Id="rId17" Type="http://schemas.openxmlformats.org/officeDocument/2006/relationships/hyperlink" Target="https://pamyat-naroda.ru/heroes/memorial-chelovek_donesenie50839892/?backurl=%2Fheroes%2F%3Frank%3D%26group%3Dmmr%26types%3Dpotery_doneseniya_o_poteryah%3Apotery_gospitali%3Apotery_utochenie_poter%3Apotery_spiski_zahoroneniy%3Apotery_voennoplen%3Apotery_iskluchenie_iz_spiskov%3Apotery_kartoteki%26page%3D4%26mesto_vibitiya%3D%D0%BA%D1%80%D0%B0%D1%81%D1%8E%D0%BA%D0%BE%D0%B2%D1%81%D0%BA%D0%B8%D0%B9" TargetMode="External"/><Relationship Id="rId25" Type="http://schemas.openxmlformats.org/officeDocument/2006/relationships/hyperlink" Target="https://pamyat-naroda.ru/heroes/memorial-chelovek_donesenie51663615/?backurl=%2Fheroes%2F%3Frank%3D%26group%3Dmmr%26types%3Dpotery_doneseniya_o_poteryah%3Apotery_gospitali%3Apotery_utochenie_poter%3Apotery_spiski_zahoroneniy%3Apotery_voennoplen%3Apotery_iskluchenie_iz_spiskov%3Apotery_kartoteki%26page%3D3%26mesto_vibitiya%3D%D0%BA%D1%80%D0%B0%D1%81%D1%8E%D0%BA%D0%BE%D0%B2%D1%81%D0%BA%D0%B8%D0%B9" TargetMode="External"/><Relationship Id="rId33" Type="http://schemas.openxmlformats.org/officeDocument/2006/relationships/hyperlink" Target="https://pamyat-naroda.ru/heroes/memorial-chelovek_donesenie1280974/?backurl=%2Fheroes%2F%3Frank%3D%26group%3Dmmr%26types%3Dpotery_doneseniya_o_poteryah%3Apotery_gospitali%3Apotery_utochenie_poter%3Apotery_spiski_zahoroneniy%3Apotery_voennoplen%3Apotery_iskluchenie_iz_spiskov%3Apotery_kartoteki%26page%3D3%26mesto_vibitiya%3D%D0%BA%D1%80%D0%B0%D1%81%D1%8E%D0%BA%D0%BE%D0%B2%D1%81%D0%BA%D0%B0%D1%8F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pamyat-naroda.ru/heroes/memorial-chelovek_donesenie1241904/?backurl=%2Fheroes%2F%3Frank%3D%26group%3Dmmr%26types%3Dpotery_doneseniya_o_poteryah%3Apotery_gospitali%3Apotery_utochenie_poter%3Apotery_spiski_zahoroneniy%3Apotery_voennoplen%3Apotery_iskluchenie_iz_spiskov%3Apotery_kartoteki%26page%3D3%26mesto_vibitiya%3D%D0%BA%D1%80%D0%B0%D1%81%D1%8E%D0%BA%D0%BE%D0%B2%D1%81%D0%BA%D0%B8%D0%B9" TargetMode="External"/><Relationship Id="rId20" Type="http://schemas.openxmlformats.org/officeDocument/2006/relationships/hyperlink" Target="https://pamyat-naroda.ru/heroes/memorial-chelovek_donesenie51663612/?backurl=%2Fheroes%2F%3Frank%3D%26group%3Dmmr%26types%3Dpotery_doneseniya_o_poteryah%3Apotery_gospitali%3Apotery_utochenie_poter%3Apotery_spiski_zahoroneniy%3Apotery_voennoplen%3Apotery_iskluchenie_iz_spiskov%3Apotery_kartoteki%26page%3D27%26mesto_vibitiya%3D%D0%BA%D1%80%D0%B8%D0%B2%D1%8F%D0%BD%D1%81%D0%BA%D0%B8%D0%B9%20%D1%80%D0%B0%D0%B9%D0%BE%D0%BD" TargetMode="External"/><Relationship Id="rId29" Type="http://schemas.openxmlformats.org/officeDocument/2006/relationships/hyperlink" Target="https://pamyat-naroda.ru/heroes/memorial-chelovek_donesenie1280914/?backurl=%2Fheroes%2F%3Frank%3D%26group%3Dmmr%26types%3Dpotery_doneseniya_o_poteryah%3Apotery_gospitali%3Apotery_utochenie_poter%3Apotery_spiski_zahoroneniy%3Apotery_voennoplen%3Apotery_iskluchenie_iz_spiskov%3Apotery_kartoteki%26page%3D3%26mesto_vibitiya%3D%D0%BA%D1%80%D0%B0%D1%81%D1%8E%D0%BA%D0%BE%D0%B2%D1%81%D0%BA%D0%B0%D1%8F" TargetMode="External"/><Relationship Id="rId1" Type="http://schemas.openxmlformats.org/officeDocument/2006/relationships/styles" Target="styles.xml"/><Relationship Id="rId6" Type="http://schemas.openxmlformats.org/officeDocument/2006/relationships/hyperlink" Target="https://ru.wikipedia.org/wiki/28_%D0%BD%D0%BE%D1%8F%D0%B1%D1%80%D1%8F" TargetMode="External"/><Relationship Id="rId11" Type="http://schemas.openxmlformats.org/officeDocument/2006/relationships/hyperlink" Target="https://pamyat-naroda.ru/heroes/memorial-chelovek_donesenie50839896/?backurl=%2Fheroes%2F%3Frank%3D%26group%3Dmmr%26types%3Dpotery_doneseniya_o_poteryah%3Apotery_gospitali%3Apotery_utochenie_poter%3Apotery_spiski_zahoroneniy%3Apotery_voennoplen%3Apotery_iskluchenie_iz_spiskov%3Apotery_kartoteki%26page%3D4%26mesto_vibitiya%3D%D0%BA%D1%80%D0%B0%D1%81%D1%8E%D0%BA%D0%BE%D0%B2%D1%81%D0%BA%D0%B8%D0%B9" TargetMode="External"/><Relationship Id="rId24" Type="http://schemas.openxmlformats.org/officeDocument/2006/relationships/hyperlink" Target="https://pamyat-naroda.ru/heroes/memorial-chelovek_donesenie51663616/?backurl=%2Fheroes%2F%3Frank%3D%26group%3Dmmr%26types%3Dpotery_doneseniya_o_poteryah%3Apotery_gospitali%3Apotery_utochenie_poter%3Apotery_spiski_zahoroneniy%3Apotery_voennoplen%3Apotery_iskluchenie_iz_spiskov%3Apotery_kartoteki%26page%3D3%26mesto_vibitiya%3D%D0%BA%D1%80%D0%B0%D1%81%D1%8E%D0%BA%D0%BE%D0%B2%D1%81%D0%BA%D0%B8%D0%B9" TargetMode="External"/><Relationship Id="rId32" Type="http://schemas.openxmlformats.org/officeDocument/2006/relationships/hyperlink" Target="https://pamyat-naroda.ru/heroes/memorial-chelovek_donesenie1280979/?backurl=%2Fheroes%2F%3Frank%3D%26group%3Dmmr%26types%3Dpotery_doneseniya_o_poteryah%3Apotery_gospitali%3Apotery_utochenie_poter%3Apotery_spiski_zahoroneniy%3Apotery_voennoplen%3Apotery_iskluchenie_iz_spiskov%3Apotery_kartoteki%26page%3D16%26mesto_vibitiya%3D%D0%BA%D1%80%D0%B8%D0%B2%D1%8F%D0%BD%D1%81%D0%BA%D0%B8%D0%B9%20%D1%80%D0%B0%D0%B9%D0%BE%D0%BD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s://ru.wikipedia.org/wiki/20_%D0%BD%D0%BE%D1%8F%D0%B1%D1%80%D1%8F" TargetMode="External"/><Relationship Id="rId15" Type="http://schemas.openxmlformats.org/officeDocument/2006/relationships/hyperlink" Target="https://pamyat-naroda.ru/heroes/memorial-chelovek_donesenie50839891/?backurl=%2Fheroes%2F%3Frank%3D%26group%3Dmmr%26types%3Dpotery_doneseniya_o_poteryah%3Apotery_gospitali%3Apotery_utochenie_poter%3Apotery_spiski_zahoroneniy%3Apotery_voennoplen%3Apotery_iskluchenie_iz_spiskov%3Apotery_kartoteki%26page%3D4%26mesto_vibitiya%3D%D0%BA%D1%80%D0%B0%D1%81%D1%8E%D0%BA%D0%BE%D0%B2%D1%81%D0%BA%D0%B8%D0%B9" TargetMode="External"/><Relationship Id="rId23" Type="http://schemas.openxmlformats.org/officeDocument/2006/relationships/hyperlink" Target="https://pamyat-naroda.ru/heroes/memorial-chelovek_donesenie51663610/?backurl=%2Fheroes%2F%3Frank%3D%26group%3Dmmr%26types%3Dpotery_doneseniya_o_poteryah%3Apotery_gospitali%3Apotery_utochenie_poter%3Apotery_spiski_zahoroneniy%3Apotery_voennoplen%3Apotery_iskluchenie_iz_spiskov%3Apotery_kartoteki%26page%3D16%26mesto_vibitiya%3D%D0%BA%D1%80%D0%B8%D0%B2%D1%8F%D0%BD%D1%81%D0%BA%D0%B8%D0%B9%20%D1%80%D0%B0%D0%B9%D0%BE%D0%BD" TargetMode="External"/><Relationship Id="rId28" Type="http://schemas.openxmlformats.org/officeDocument/2006/relationships/hyperlink" Target="https://pamyat-naroda.ru/heroes/memorial-chelovek_donesenie1281019/?backurl=%2Fheroes%2F%3Frank%3D%26group%3Dmmr%26types%3Dpotery_doneseniya_o_poteryah%3Apotery_gospitali%3Apotery_utochenie_poter%3Apotery_spiski_zahoroneniy%3Apotery_voennoplen%3Apotery_iskluchenie_iz_spiskov%3Apotery_kartoteki%26page%3D1%26last_name%3D%D0%A0%D1%83%D0%BA%D0%B0%D0%B2%D0%B8%D1%88%D0%B8%D0%BD%26mesto_vibitiya%3D%D0%BA%D1%80%D0%B0%D1%81%D1%8E%D0%BA%D0%BE%D0%B2%D1%81%D0%BA%D0%B0%D1%8F" TargetMode="External"/><Relationship Id="rId36" Type="http://schemas.openxmlformats.org/officeDocument/2006/relationships/hyperlink" Target="https://pamyat-naroda.ru/heroes/memorial-chelovek_donesenie1280982/?backurl=%2Fheroes%2F%3Frank%3D%26group%3Dmmr%26types%3Dpotery_doneseniya_o_poteryah%3Apotery_gospitali%3Apotery_utochenie_poter%3Apotery_spiski_zahoroneniy%3Apotery_voennoplen%3Apotery_iskluchenie_iz_spiskov%3Apotery_kartoteki%26page%3D3%26mesto_vibitiya%3D%D0%BA%D1%80%D0%B0%D1%81%D1%8E%D0%BA%D0%BE%D0%B2%D1%81%D0%BA%D0%B0%D1%8F" TargetMode="External"/><Relationship Id="rId10" Type="http://schemas.openxmlformats.org/officeDocument/2006/relationships/hyperlink" Target="https://pamyat-naroda.ru/heroes/memorial-chelovek_donesenie1241903/?backurl=%2Fheroes%2F%3Frank%3D%26group%3Dmmr%26types%3Dpotery_doneseniya_o_poteryah%3Apotery_gospitali%3Apotery_utochenie_poter%3Apotery_spiski_zahoroneniy%3Apotery_voennoplen%3Apotery_iskluchenie_iz_spiskov%3Apotery_kartoteki%26page%3D3%26mesto_vibitiya%3D%D0%BA%D1%80%D0%B0%D1%81%D1%8E%D0%BA%D0%BE%D0%B2%D1%81%D0%BA%D0%B8%D0%B9" TargetMode="External"/><Relationship Id="rId19" Type="http://schemas.openxmlformats.org/officeDocument/2006/relationships/hyperlink" Target="https://pamyat-naroda.ru/heroes/memorial-chelovek_donesenie51663609/?backurl=%2Fheroes%2F%3Frank%3D%26group%3Dmmr%26types%3Dpotery_doneseniya_o_poteryah%3Apotery_gospitali%3Apotery_utochenie_poter%3Apotery_spiski_zahoroneniy%3Apotery_voennoplen%3Apotery_iskluchenie_iz_spiskov%3Apotery_kartoteki%26page%3D27%26mesto_vibitiya%3D%D0%BA%D1%80%D0%B8%D0%B2%D1%8F%D0%BD%D1%81%D0%BA%D0%B8%D0%B9%20%D1%80%D0%B0%D0%B9%D0%BE%D0%BD" TargetMode="External"/><Relationship Id="rId31" Type="http://schemas.openxmlformats.org/officeDocument/2006/relationships/hyperlink" Target="https://pamyat-naroda.ru/heroes/memorial-chelovek_donesenie1280975/?backurl=%2Fheroes%2F%3Frank%3D%26group%3Dmmr%26types%3Dpotery_doneseniya_o_poteryah%3Apotery_gospitali%3Apotery_utochenie_poter%3Apotery_spiski_zahoroneniy%3Apotery_voennoplen%3Apotery_iskluchenie_iz_spiskov%3Apotery_kartoteki%26page%3D3%26mesto_vibitiya%3D%D0%BA%D1%80%D0%B0%D1%81%D1%8E%D0%BA%D0%BE%D0%B2%D1%81%D0%BA%D0%B0%D1%8F" TargetMode="External"/><Relationship Id="rId4" Type="http://schemas.openxmlformats.org/officeDocument/2006/relationships/hyperlink" Target="https://ru.wikipedia.org/wiki/%D0%A0%D0%BE%D1%81%D1%82%D0%BE%D0%B2-%D0%BD%D0%B0-%D0%94%D0%BE%D0%BD%D1%83" TargetMode="External"/><Relationship Id="rId9" Type="http://schemas.openxmlformats.org/officeDocument/2006/relationships/hyperlink" Target="https://pamyat-naroda.ru/heroes/memorial-chelovek_donesenie1241900/?backurl=%2Fheroes%2F%3Frank%3D%26group%3Dmmr%26types%3Dpotery_doneseniya_o_poteryah%3Apotery_gospitali%3Apotery_utochenie_poter%3Apotery_spiski_zahoroneniy%3Apotery_voennoplen%3Apotery_iskluchenie_iz_spiskov%3Apotery_kartoteki%26page%3D3%26mesto_vibitiya%3D%D0%BA%D1%80%D0%B0%D1%81%D1%8E%D0%BA%D0%BE%D0%B2%D1%81%D0%BA%D0%B8%D0%B9" TargetMode="External"/><Relationship Id="rId14" Type="http://schemas.openxmlformats.org/officeDocument/2006/relationships/hyperlink" Target="https://pamyat-naroda.ru/heroes/memorial-chelovek_donesenie50839894/?backurl=%2Fheroes%2F%3Frank%3D%26group%3Dmmr%26types%3Dpotery_doneseniya_o_poteryah%3Apotery_gospitali%3Apotery_utochenie_poter%3Apotery_spiski_zahoroneniy%3Apotery_voennoplen%3Apotery_iskluchenie_iz_spiskov%3Apotery_kartoteki%26page%3D4%26mesto_vibitiya%3D%D0%BA%D1%80%D0%B0%D1%81%D1%8E%D0%BA%D0%BE%D0%B2%D1%81%D0%BA%D0%B8%D0%B9" TargetMode="External"/><Relationship Id="rId22" Type="http://schemas.openxmlformats.org/officeDocument/2006/relationships/hyperlink" Target="https://pamyat-naroda.ru/heroes/memorial-chelovek_donesenie51663611/?backurl=%2Fheroes%2F%3Frank%3D%26group%3Dmmr%26types%3Dpotery_doneseniya_o_poteryah%3Apotery_gospitali%3Apotery_utochenie_poter%3Apotery_spiski_zahoroneniy%3Apotery_voennoplen%3Apotery_iskluchenie_iz_spiskov%3Apotery_kartoteki%26page%3D3%26mesto_vibitiya%3D%D0%BA%D1%80%D0%B0%D1%81%D1%8E%D0%BA%D0%BE%D0%B2%D1%81%D0%BA%D0%B8%D0%B9" TargetMode="External"/><Relationship Id="rId27" Type="http://schemas.openxmlformats.org/officeDocument/2006/relationships/hyperlink" Target="https://pamyat-naroda.ru/heroes/memorial-chelovek_donesenie1281020/?backurl=%2Fheroes%2F%3Fq%3D%26last_name%3D%D0%94%D0%B5%D0%BC%D0%B0%D0%BA%D0%BE%D0%B2%26group%3Dall%26types%3Dpamyat_commander%3Anagrady_nagrad_doc%3Anagrady_uchet_kartoteka%3Anagrady_ubilein_kartoteka%3Apotery_doneseniya_o_poteryah%3Apotery_gospitali%3Apotery_utochenie_poter%3Apotery_spiski_zahoroneniy%3Apotery_voennoplen%3Apotery_iskluchenie_iz_spiskov%3Apotery_kartoteki%3Apotery_vpp%26page%3D1%26first_name%3D%D0%9F%D0%B5%D1%82%D1%80%26mesto_vibitiya%3D%D0%BA%D1%80%D0%B0%D1%81%D1%8E%D0%BA%D0%BE%D0%B2%D1%81%D0%BA%D0%B0%D1%8F" TargetMode="External"/><Relationship Id="rId30" Type="http://schemas.openxmlformats.org/officeDocument/2006/relationships/hyperlink" Target="https://pamyat-naroda.ru/heroes/memorial-chelovek_donesenie1280977/?backurl=%2Fheroes%2F%3Frank%3D%26group%3Dmmr%26types%3Dpotery_doneseniya_o_poteryah%3Apotery_gospitali%3Apotery_utochenie_poter%3Apotery_spiski_zahoroneniy%3Apotery_voennoplen%3Apotery_iskluchenie_iz_spiskov%3Apotery_kartoteki%26page%3D3%26mesto_vibitiya%3D%D0%BA%D1%80%D0%B0%D1%81%D1%8E%D0%BA%D0%BE%D0%B2%D1%81%D0%BA%D0%B0%D1%8F" TargetMode="External"/><Relationship Id="rId35" Type="http://schemas.openxmlformats.org/officeDocument/2006/relationships/hyperlink" Target="https://pamyat-naroda.ru/heroes/memorial-chelovek_donesenie1280976/?backurl=%2Fheroes%2F%3Frank%3D%26group%3Dmmr%26types%3Dpotery_doneseniya_o_poteryah%3Apotery_gospitali%3Apotery_utochenie_poter%3Apotery_spiski_zahoroneniy%3Apotery_voennoplen%3Apotery_iskluchenie_iz_spiskov%3Apotery_kartoteki%26page%3D17%26mesto_vibitiya%3D%D0%BA%D1%80%D0%B8%D0%B2%D1%8F%D0%BD%D1%81%D0%BA%D0%B8%D0%B9%20%D1%80%D0%B0%D0%B9%D0%BE%D0%BD" TargetMode="External"/><Relationship Id="rId8" Type="http://schemas.openxmlformats.org/officeDocument/2006/relationships/hyperlink" Target="https://pamyat-naroda.ru/heroes/memorial-chelovek_donesenie1241901/?backurl=%2Fheroes%2F%3Frank%3D%26group%3Dmmr%26types%3Dpotery_doneseniya_o_poteryah%3Apotery_gospitali%3Apotery_utochenie_poter%3Apotery_spiski_zahoroneniy%3Apotery_voennoplen%3Apotery_iskluchenie_iz_spiskov%3Apotery_kartoteki%26page%3D4%26mesto_vibitiya%3D%D0%BA%D1%80%D0%B0%D1%81%D1%8E%D0%BA%D0%BE%D0%B2%D1%81%D0%BA%D0%B8%D0%B9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2942</Words>
  <Characters>16770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Аракчеев</dc:creator>
  <cp:keywords/>
  <dc:description/>
  <cp:lastModifiedBy>Александр Аракчеев</cp:lastModifiedBy>
  <cp:revision>7</cp:revision>
  <dcterms:created xsi:type="dcterms:W3CDTF">2019-12-17T09:06:00Z</dcterms:created>
  <dcterms:modified xsi:type="dcterms:W3CDTF">2020-01-29T18:48:00Z</dcterms:modified>
</cp:coreProperties>
</file>